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73" w:rsidRPr="00AB2B94" w:rsidRDefault="008E1D73" w:rsidP="00817592">
      <w:pPr>
        <w:spacing w:line="360" w:lineRule="auto"/>
        <w:jc w:val="center"/>
        <w:rPr>
          <w:b/>
          <w:color w:val="333333"/>
          <w:sz w:val="28"/>
          <w:szCs w:val="28"/>
          <w:shd w:val="clear" w:color="auto" w:fill="FFFFFF"/>
        </w:rPr>
      </w:pPr>
      <w:r w:rsidRPr="00AB2B94">
        <w:rPr>
          <w:rFonts w:hint="eastAsia"/>
          <w:b/>
          <w:color w:val="333333"/>
          <w:sz w:val="28"/>
          <w:szCs w:val="28"/>
          <w:shd w:val="clear" w:color="auto" w:fill="FFFFFF"/>
        </w:rPr>
        <w:t>仪</w:t>
      </w:r>
      <w:r w:rsidR="00B30A15">
        <w:rPr>
          <w:rFonts w:hint="eastAsia"/>
          <w:b/>
          <w:color w:val="333333"/>
          <w:sz w:val="28"/>
          <w:szCs w:val="28"/>
          <w:shd w:val="clear" w:color="auto" w:fill="FFFFFF"/>
        </w:rPr>
        <w:t>器设备</w:t>
      </w:r>
      <w:r w:rsidRPr="00AB2B94">
        <w:rPr>
          <w:rFonts w:hint="eastAsia"/>
          <w:b/>
          <w:color w:val="333333"/>
          <w:sz w:val="28"/>
          <w:szCs w:val="28"/>
          <w:shd w:val="clear" w:color="auto" w:fill="FFFFFF"/>
        </w:rPr>
        <w:t>开放共享：</w:t>
      </w:r>
      <w:r w:rsidR="00817592" w:rsidRPr="00AB2B94">
        <w:rPr>
          <w:rFonts w:hint="eastAsia"/>
          <w:b/>
          <w:color w:val="333333"/>
          <w:sz w:val="28"/>
          <w:szCs w:val="28"/>
          <w:shd w:val="clear" w:color="auto" w:fill="FFFFFF"/>
        </w:rPr>
        <w:t>日立</w:t>
      </w:r>
      <w:r w:rsidR="00817592" w:rsidRPr="00AB2B94">
        <w:rPr>
          <w:rFonts w:hint="eastAsia"/>
          <w:b/>
          <w:color w:val="333333"/>
          <w:sz w:val="28"/>
          <w:szCs w:val="28"/>
          <w:shd w:val="clear" w:color="auto" w:fill="FFFFFF"/>
        </w:rPr>
        <w:t xml:space="preserve">F-7100 </w:t>
      </w:r>
      <w:r w:rsidR="00817592" w:rsidRPr="00AB2B94">
        <w:rPr>
          <w:rFonts w:hint="eastAsia"/>
          <w:b/>
          <w:color w:val="333333"/>
          <w:sz w:val="28"/>
          <w:szCs w:val="28"/>
          <w:shd w:val="clear" w:color="auto" w:fill="FFFFFF"/>
        </w:rPr>
        <w:t>荧光光谱仪运行公告</w:t>
      </w:r>
    </w:p>
    <w:p w:rsidR="00CD4A2D" w:rsidRDefault="00CD4A2D" w:rsidP="00AB2B94">
      <w:pPr>
        <w:spacing w:line="360" w:lineRule="auto"/>
        <w:ind w:firstLineChars="50" w:firstLine="141"/>
      </w:pPr>
      <w:r w:rsidRPr="00AB2B94">
        <w:rPr>
          <w:rFonts w:hint="eastAsia"/>
          <w:b/>
          <w:color w:val="333333"/>
          <w:sz w:val="28"/>
          <w:szCs w:val="28"/>
          <w:shd w:val="clear" w:color="auto" w:fill="FFFFFF"/>
        </w:rPr>
        <w:t>一、</w:t>
      </w:r>
      <w:r>
        <w:rPr>
          <w:rStyle w:val="a3"/>
          <w:rFonts w:hint="eastAsia"/>
          <w:color w:val="333333"/>
          <w:sz w:val="28"/>
          <w:szCs w:val="28"/>
          <w:shd w:val="clear" w:color="auto" w:fill="FFFFFF"/>
        </w:rPr>
        <w:t>仪器简介</w:t>
      </w:r>
    </w:p>
    <w:p w:rsidR="00B30A15" w:rsidRDefault="00191E0A" w:rsidP="00817592">
      <w:pPr>
        <w:spacing w:line="360" w:lineRule="auto"/>
        <w:ind w:firstLineChars="250" w:firstLine="525"/>
        <w:rPr>
          <w:color w:val="000000"/>
          <w:shd w:val="clear" w:color="auto" w:fill="FFFFFF"/>
        </w:rPr>
      </w:pPr>
      <w:r>
        <w:rPr>
          <w:rFonts w:hint="eastAsia"/>
        </w:rPr>
        <w:t>日立</w:t>
      </w:r>
      <w:r>
        <w:rPr>
          <w:rFonts w:hint="eastAsia"/>
        </w:rPr>
        <w:t xml:space="preserve">F-7100 </w:t>
      </w:r>
      <w:r w:rsidR="008E1D73">
        <w:rPr>
          <w:rFonts w:hint="eastAsia"/>
        </w:rPr>
        <w:t>荧光光谱仪</w:t>
      </w:r>
      <w:r>
        <w:rPr>
          <w:rFonts w:hint="eastAsia"/>
          <w:color w:val="000000"/>
          <w:shd w:val="clear" w:color="auto" w:fill="FFFFFF"/>
        </w:rPr>
        <w:t>已纳入湖南大学大型仪器共享平台</w:t>
      </w:r>
      <w:r w:rsidR="00B30A15">
        <w:rPr>
          <w:rFonts w:hint="eastAsia"/>
          <w:color w:val="000000"/>
          <w:shd w:val="clear" w:color="auto" w:fill="FFFFFF"/>
        </w:rPr>
        <w:t>。</w:t>
      </w:r>
    </w:p>
    <w:p w:rsidR="00CD4A2D" w:rsidRDefault="00B30A15" w:rsidP="00817592">
      <w:pPr>
        <w:spacing w:line="360" w:lineRule="auto"/>
        <w:ind w:firstLineChars="250" w:firstLine="525"/>
      </w:pPr>
      <w:r w:rsidRPr="00B30A15">
        <w:rPr>
          <w:rFonts w:asciiTheme="minorEastAsia" w:eastAsiaTheme="minorEastAsia" w:hAnsiTheme="minorEastAsia" w:hint="eastAsia"/>
          <w:color w:val="333333"/>
          <w:szCs w:val="21"/>
          <w:shd w:val="clear" w:color="auto" w:fill="FFFFFF"/>
        </w:rPr>
        <w:t>灵敏度是选择荧光分光光度计的重要因素之一，F-7100灵敏度提高了，水的拉</w:t>
      </w:r>
      <w:proofErr w:type="gramStart"/>
      <w:r w:rsidRPr="00B30A15">
        <w:rPr>
          <w:rFonts w:asciiTheme="minorEastAsia" w:eastAsiaTheme="minorEastAsia" w:hAnsiTheme="minorEastAsia" w:hint="eastAsia"/>
          <w:color w:val="333333"/>
          <w:szCs w:val="21"/>
          <w:shd w:val="clear" w:color="auto" w:fill="FFFFFF"/>
        </w:rPr>
        <w:t>曼</w:t>
      </w:r>
      <w:proofErr w:type="gramEnd"/>
      <w:r w:rsidRPr="00B30A15">
        <w:rPr>
          <w:rFonts w:asciiTheme="minorEastAsia" w:eastAsiaTheme="minorEastAsia" w:hAnsiTheme="minorEastAsia" w:hint="eastAsia"/>
          <w:color w:val="333333"/>
          <w:szCs w:val="21"/>
          <w:shd w:val="clear" w:color="auto" w:fill="FFFFFF"/>
        </w:rPr>
        <w:t>信噪比高至20,000以上。与此同时，F-7100 采用长寿命氙灯，使用寿命延长了5倍。F-7100 配置荧光指纹测定功能和日差变化校正功能，使操作更加简单。</w:t>
      </w:r>
      <w:r w:rsidR="00A7689C">
        <w:rPr>
          <w:rFonts w:asciiTheme="minorEastAsia" w:eastAsiaTheme="minorEastAsia" w:hAnsiTheme="minorEastAsia" w:hint="eastAsia"/>
          <w:color w:val="333333"/>
          <w:szCs w:val="21"/>
          <w:shd w:val="clear" w:color="auto" w:fill="FFFFFF"/>
        </w:rPr>
        <w:t>该仪器</w:t>
      </w:r>
      <w:r w:rsidR="00CD4A2D" w:rsidRPr="00CF056A">
        <w:rPr>
          <w:rFonts w:hint="eastAsia"/>
        </w:rPr>
        <w:t>可测荧光、磷光、</w:t>
      </w:r>
      <w:r w:rsidR="00CD4A2D">
        <w:rPr>
          <w:rFonts w:hint="eastAsia"/>
        </w:rPr>
        <w:t>磷光寿命，</w:t>
      </w:r>
      <w:r w:rsidR="00CD4A2D" w:rsidRPr="00CF056A">
        <w:rPr>
          <w:rFonts w:hint="eastAsia"/>
        </w:rPr>
        <w:t>化学</w:t>
      </w:r>
      <w:r w:rsidR="00CD4A2D" w:rsidRPr="00CF056A">
        <w:rPr>
          <w:rFonts w:hint="eastAsia"/>
        </w:rPr>
        <w:t>/</w:t>
      </w:r>
      <w:r w:rsidR="00CD4A2D" w:rsidRPr="00CF056A">
        <w:rPr>
          <w:rFonts w:hint="eastAsia"/>
        </w:rPr>
        <w:t>生物发光；三维扫描</w:t>
      </w:r>
      <w:r w:rsidR="00817592">
        <w:rPr>
          <w:rFonts w:hint="eastAsia"/>
        </w:rPr>
        <w:t>、</w:t>
      </w:r>
      <w:r w:rsidR="00CD4A2D" w:rsidRPr="00CF056A">
        <w:rPr>
          <w:rFonts w:hint="eastAsia"/>
        </w:rPr>
        <w:t>波长扫描</w:t>
      </w:r>
      <w:r w:rsidR="00817592">
        <w:rPr>
          <w:rFonts w:hint="eastAsia"/>
        </w:rPr>
        <w:t>、</w:t>
      </w:r>
      <w:proofErr w:type="gramStart"/>
      <w:r w:rsidR="00CD4A2D" w:rsidRPr="00CF056A">
        <w:rPr>
          <w:rFonts w:hint="eastAsia"/>
        </w:rPr>
        <w:t>三维时间</w:t>
      </w:r>
      <w:proofErr w:type="gramEnd"/>
      <w:r w:rsidR="00CD4A2D" w:rsidRPr="00CF056A">
        <w:rPr>
          <w:rFonts w:hint="eastAsia"/>
        </w:rPr>
        <w:t>扫描</w:t>
      </w:r>
      <w:r w:rsidR="00817592">
        <w:rPr>
          <w:rFonts w:hint="eastAsia"/>
        </w:rPr>
        <w:t>，</w:t>
      </w:r>
      <w:r w:rsidR="00CD4A2D" w:rsidRPr="00CF056A">
        <w:rPr>
          <w:rFonts w:hint="eastAsia"/>
        </w:rPr>
        <w:t>时间扫描测量；定量分析</w:t>
      </w:r>
      <w:r w:rsidR="00817592">
        <w:rPr>
          <w:rFonts w:hint="eastAsia"/>
        </w:rPr>
        <w:t>等。</w:t>
      </w:r>
      <w:r>
        <w:rPr>
          <w:rFonts w:hint="eastAsia"/>
        </w:rPr>
        <w:t>图</w:t>
      </w:r>
      <w:r>
        <w:rPr>
          <w:rFonts w:hint="eastAsia"/>
        </w:rPr>
        <w:t>1</w:t>
      </w:r>
      <w:r>
        <w:rPr>
          <w:rFonts w:hint="eastAsia"/>
        </w:rPr>
        <w:t>是仪器实景照片。</w:t>
      </w:r>
      <w:r w:rsidR="00CD4A2D" w:rsidRPr="00CF056A">
        <w:t xml:space="preserve"> </w:t>
      </w:r>
    </w:p>
    <w:p w:rsidR="00CD4A2D" w:rsidRDefault="0091258C" w:rsidP="0091258C">
      <w:pPr>
        <w:spacing w:line="360" w:lineRule="auto"/>
        <w:ind w:firstLineChars="50" w:firstLine="105"/>
      </w:pPr>
      <w:bookmarkStart w:id="0" w:name="_GoBack"/>
      <w:r>
        <w:rPr>
          <w:noProof/>
        </w:rPr>
        <w:drawing>
          <wp:inline distT="0" distB="0" distL="0" distR="0">
            <wp:extent cx="5274310" cy="2433950"/>
            <wp:effectExtent l="0" t="0" r="2540" b="5080"/>
            <wp:docPr id="1" name="图片 1" descr="C:\Users\qianm\AppData\Local\Temp\WeChat Files\b93296cd02a5f5003d2f1d986261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ianm\AppData\Local\Temp\WeChat Files\b93296cd02a5f5003d2f1d9862614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17592" w:rsidRPr="00CF056A" w:rsidRDefault="00817592" w:rsidP="00817592">
      <w:pPr>
        <w:spacing w:line="360" w:lineRule="auto"/>
        <w:ind w:firstLineChars="50" w:firstLine="105"/>
        <w:jc w:val="center"/>
      </w:pPr>
      <w:r>
        <w:t>图</w:t>
      </w:r>
      <w:r>
        <w:rPr>
          <w:rFonts w:hint="eastAsia"/>
        </w:rPr>
        <w:t xml:space="preserve">1 </w:t>
      </w:r>
      <w:r>
        <w:rPr>
          <w:rFonts w:hint="eastAsia"/>
        </w:rPr>
        <w:t>仪器实景照片</w:t>
      </w:r>
    </w:p>
    <w:p w:rsidR="00CD4A2D" w:rsidRPr="00AB2B94" w:rsidRDefault="00CD4A2D" w:rsidP="00CD4A2D">
      <w:pPr>
        <w:spacing w:line="360" w:lineRule="auto"/>
        <w:rPr>
          <w:b/>
          <w:color w:val="333333"/>
          <w:sz w:val="28"/>
          <w:szCs w:val="28"/>
          <w:shd w:val="clear" w:color="auto" w:fill="FFFFFF"/>
        </w:rPr>
      </w:pPr>
      <w:r w:rsidRPr="00AB2B94">
        <w:rPr>
          <w:rFonts w:hint="eastAsia"/>
          <w:b/>
          <w:color w:val="333333"/>
          <w:sz w:val="28"/>
          <w:szCs w:val="28"/>
          <w:shd w:val="clear" w:color="auto" w:fill="FFFFFF"/>
        </w:rPr>
        <w:t>二、技术指标</w:t>
      </w:r>
    </w:p>
    <w:p w:rsidR="0091258C" w:rsidRPr="00AB2B94" w:rsidRDefault="00CD4A2D" w:rsidP="0091258C">
      <w:pPr>
        <w:spacing w:line="360" w:lineRule="auto"/>
        <w:ind w:left="420" w:hangingChars="200" w:hanging="420"/>
        <w:rPr>
          <w:szCs w:val="21"/>
        </w:rPr>
      </w:pPr>
      <w:r w:rsidRPr="00AB2B94">
        <w:rPr>
          <w:rFonts w:hint="eastAsia"/>
          <w:szCs w:val="21"/>
        </w:rPr>
        <w:t>1</w:t>
      </w:r>
      <w:r w:rsidR="00817592" w:rsidRPr="00AB2B94">
        <w:rPr>
          <w:rFonts w:hint="eastAsia"/>
          <w:szCs w:val="21"/>
        </w:rPr>
        <w:t>．</w:t>
      </w:r>
      <w:r w:rsidRPr="00AB2B94">
        <w:rPr>
          <w:rFonts w:hint="eastAsia"/>
          <w:szCs w:val="21"/>
        </w:rPr>
        <w:t>灵敏度：</w:t>
      </w:r>
      <w:r w:rsidRPr="00AB2B94">
        <w:rPr>
          <w:rFonts w:hint="eastAsia"/>
          <w:szCs w:val="21"/>
        </w:rPr>
        <w:t xml:space="preserve">S/N </w:t>
      </w:r>
      <w:r w:rsidRPr="00AB2B94">
        <w:rPr>
          <w:rFonts w:hint="eastAsia"/>
          <w:szCs w:val="21"/>
        </w:rPr>
        <w:t>＞</w:t>
      </w:r>
      <w:r w:rsidRPr="00AB2B94">
        <w:rPr>
          <w:rFonts w:hint="eastAsia"/>
          <w:szCs w:val="21"/>
        </w:rPr>
        <w:t>1200</w:t>
      </w:r>
      <w:r w:rsidRPr="00AB2B94">
        <w:rPr>
          <w:rFonts w:hint="eastAsia"/>
          <w:szCs w:val="21"/>
        </w:rPr>
        <w:t>（</w:t>
      </w:r>
      <w:r w:rsidRPr="00AB2B94">
        <w:rPr>
          <w:rFonts w:hint="eastAsia"/>
          <w:szCs w:val="21"/>
        </w:rPr>
        <w:t>RMS</w:t>
      </w:r>
      <w:r w:rsidRPr="00AB2B94">
        <w:rPr>
          <w:rFonts w:hint="eastAsia"/>
          <w:szCs w:val="21"/>
        </w:rPr>
        <w:t>）峰值噪声；</w:t>
      </w:r>
      <w:r w:rsidRPr="00AB2B94">
        <w:rPr>
          <w:rFonts w:hint="eastAsia"/>
          <w:szCs w:val="21"/>
        </w:rPr>
        <w:t xml:space="preserve">S/N </w:t>
      </w:r>
      <w:r w:rsidRPr="00AB2B94">
        <w:rPr>
          <w:rFonts w:hint="eastAsia"/>
          <w:szCs w:val="21"/>
        </w:rPr>
        <w:t>＞</w:t>
      </w:r>
      <w:r w:rsidRPr="00AB2B94">
        <w:rPr>
          <w:rFonts w:hint="eastAsia"/>
          <w:szCs w:val="21"/>
        </w:rPr>
        <w:t>20000</w:t>
      </w:r>
      <w:r w:rsidRPr="00AB2B94">
        <w:rPr>
          <w:rFonts w:hint="eastAsia"/>
          <w:szCs w:val="21"/>
        </w:rPr>
        <w:t>（</w:t>
      </w:r>
      <w:r w:rsidRPr="00AB2B94">
        <w:rPr>
          <w:rFonts w:hint="eastAsia"/>
          <w:szCs w:val="21"/>
        </w:rPr>
        <w:t>RMS</w:t>
      </w:r>
      <w:r w:rsidRPr="00AB2B94">
        <w:rPr>
          <w:rFonts w:hint="eastAsia"/>
          <w:szCs w:val="21"/>
        </w:rPr>
        <w:t>），背景最低噪声；</w:t>
      </w:r>
      <w:r w:rsidRPr="00AB2B94">
        <w:rPr>
          <w:rFonts w:hint="eastAsia"/>
          <w:szCs w:val="21"/>
        </w:rPr>
        <w:t xml:space="preserve">S/N </w:t>
      </w:r>
      <w:r w:rsidRPr="00AB2B94">
        <w:rPr>
          <w:rFonts w:hint="eastAsia"/>
          <w:szCs w:val="21"/>
        </w:rPr>
        <w:t>＞</w:t>
      </w:r>
      <w:r w:rsidRPr="00AB2B94">
        <w:rPr>
          <w:rFonts w:hint="eastAsia"/>
          <w:szCs w:val="21"/>
        </w:rPr>
        <w:t>260</w:t>
      </w:r>
      <w:r w:rsidRPr="00AB2B94">
        <w:rPr>
          <w:rFonts w:hint="eastAsia"/>
          <w:szCs w:val="21"/>
        </w:rPr>
        <w:t>（</w:t>
      </w:r>
      <w:r w:rsidRPr="00AB2B94">
        <w:rPr>
          <w:rFonts w:hint="eastAsia"/>
          <w:szCs w:val="21"/>
        </w:rPr>
        <w:t>P-P</w:t>
      </w:r>
      <w:r w:rsidRPr="00AB2B94">
        <w:rPr>
          <w:rFonts w:hint="eastAsia"/>
          <w:szCs w:val="21"/>
        </w:rPr>
        <w:t>）；使用水的拉曼峰，激发波长</w:t>
      </w:r>
      <w:r w:rsidRPr="00AB2B94">
        <w:rPr>
          <w:rFonts w:hint="eastAsia"/>
          <w:szCs w:val="21"/>
        </w:rPr>
        <w:t>250</w:t>
      </w:r>
      <w:r w:rsidR="00817592" w:rsidRPr="00AB2B94">
        <w:rPr>
          <w:rFonts w:hint="eastAsia"/>
          <w:szCs w:val="21"/>
        </w:rPr>
        <w:t xml:space="preserve"> </w:t>
      </w:r>
      <w:r w:rsidRPr="00AB2B94">
        <w:rPr>
          <w:rFonts w:hint="eastAsia"/>
          <w:szCs w:val="21"/>
        </w:rPr>
        <w:t>nm</w:t>
      </w:r>
      <w:r w:rsidRPr="00AB2B94">
        <w:rPr>
          <w:rFonts w:hint="eastAsia"/>
          <w:szCs w:val="21"/>
        </w:rPr>
        <w:t>，光谱带宽</w:t>
      </w:r>
      <w:r w:rsidRPr="00AB2B94">
        <w:rPr>
          <w:rFonts w:hint="eastAsia"/>
          <w:szCs w:val="21"/>
        </w:rPr>
        <w:t>5</w:t>
      </w:r>
      <w:r w:rsidR="00817592" w:rsidRPr="00AB2B94">
        <w:rPr>
          <w:rFonts w:hint="eastAsia"/>
          <w:szCs w:val="21"/>
        </w:rPr>
        <w:t xml:space="preserve"> </w:t>
      </w:r>
      <w:r w:rsidRPr="00AB2B94">
        <w:rPr>
          <w:rFonts w:hint="eastAsia"/>
          <w:szCs w:val="21"/>
        </w:rPr>
        <w:t>nm</w:t>
      </w:r>
      <w:r w:rsidRPr="00AB2B94">
        <w:rPr>
          <w:rFonts w:hint="eastAsia"/>
          <w:szCs w:val="21"/>
        </w:rPr>
        <w:t>，响应时间</w:t>
      </w:r>
      <w:r w:rsidRPr="00AB2B94">
        <w:rPr>
          <w:rFonts w:hint="eastAsia"/>
          <w:szCs w:val="21"/>
        </w:rPr>
        <w:t>2</w:t>
      </w:r>
      <w:r w:rsidR="00817592" w:rsidRPr="00AB2B94">
        <w:rPr>
          <w:rFonts w:hint="eastAsia"/>
          <w:szCs w:val="21"/>
        </w:rPr>
        <w:t xml:space="preserve"> </w:t>
      </w:r>
      <w:r w:rsidRPr="00AB2B94">
        <w:rPr>
          <w:rFonts w:hint="eastAsia"/>
          <w:szCs w:val="21"/>
        </w:rPr>
        <w:t xml:space="preserve">s, </w:t>
      </w:r>
      <w:r w:rsidRPr="00AB2B94">
        <w:rPr>
          <w:rFonts w:hint="eastAsia"/>
          <w:szCs w:val="21"/>
        </w:rPr>
        <w:t>噪声为水拉曼峰处的噪声。</w:t>
      </w:r>
    </w:p>
    <w:p w:rsidR="00CD4A2D" w:rsidRPr="00AB2B94" w:rsidRDefault="00CD4A2D" w:rsidP="0091258C">
      <w:pPr>
        <w:spacing w:line="360" w:lineRule="auto"/>
        <w:ind w:left="420" w:hangingChars="200" w:hanging="420"/>
        <w:rPr>
          <w:szCs w:val="21"/>
        </w:rPr>
      </w:pPr>
      <w:r w:rsidRPr="00AB2B94">
        <w:rPr>
          <w:rFonts w:hint="eastAsia"/>
          <w:szCs w:val="21"/>
        </w:rPr>
        <w:t>2.</w:t>
      </w:r>
      <w:r w:rsidR="00817592" w:rsidRPr="00AB2B94">
        <w:rPr>
          <w:rFonts w:hint="eastAsia"/>
          <w:szCs w:val="21"/>
        </w:rPr>
        <w:t xml:space="preserve"> </w:t>
      </w:r>
      <w:r w:rsidRPr="00AB2B94">
        <w:rPr>
          <w:rFonts w:hint="eastAsia"/>
          <w:szCs w:val="21"/>
        </w:rPr>
        <w:t>标准荧光池最小样品量：</w:t>
      </w:r>
      <w:r w:rsidRPr="00AB2B94">
        <w:rPr>
          <w:rFonts w:hint="eastAsia"/>
          <w:szCs w:val="21"/>
        </w:rPr>
        <w:t>0.6</w:t>
      </w:r>
      <w:r w:rsidR="00817592" w:rsidRPr="00AB2B94">
        <w:rPr>
          <w:rFonts w:hint="eastAsia"/>
          <w:szCs w:val="21"/>
        </w:rPr>
        <w:t xml:space="preserve"> </w:t>
      </w:r>
      <w:r w:rsidRPr="00AB2B94">
        <w:rPr>
          <w:rFonts w:hint="eastAsia"/>
          <w:szCs w:val="21"/>
        </w:rPr>
        <w:t>ml</w:t>
      </w:r>
      <w:r w:rsidRPr="00AB2B94">
        <w:rPr>
          <w:rFonts w:hint="eastAsia"/>
          <w:szCs w:val="21"/>
        </w:rPr>
        <w:t>（使用标准</w:t>
      </w:r>
      <w:r w:rsidRPr="00AB2B94">
        <w:rPr>
          <w:rFonts w:hint="eastAsia"/>
          <w:szCs w:val="21"/>
        </w:rPr>
        <w:t>10</w:t>
      </w:r>
      <w:r w:rsidR="00817592" w:rsidRPr="00AB2B94">
        <w:rPr>
          <w:rFonts w:hint="eastAsia"/>
          <w:szCs w:val="21"/>
        </w:rPr>
        <w:t xml:space="preserve"> </w:t>
      </w:r>
      <w:r w:rsidRPr="00AB2B94">
        <w:rPr>
          <w:rFonts w:hint="eastAsia"/>
          <w:szCs w:val="21"/>
        </w:rPr>
        <w:t>mm</w:t>
      </w:r>
      <w:r w:rsidRPr="00AB2B94">
        <w:rPr>
          <w:rFonts w:hint="eastAsia"/>
          <w:szCs w:val="21"/>
        </w:rPr>
        <w:t>方形样品池）</w:t>
      </w:r>
    </w:p>
    <w:p w:rsidR="00CD4A2D" w:rsidRPr="00AB2B94" w:rsidRDefault="00817592" w:rsidP="00CD4A2D">
      <w:pPr>
        <w:spacing w:line="360" w:lineRule="auto"/>
        <w:rPr>
          <w:szCs w:val="21"/>
        </w:rPr>
      </w:pPr>
      <w:r w:rsidRPr="00AB2B94">
        <w:rPr>
          <w:rFonts w:hint="eastAsia"/>
          <w:szCs w:val="21"/>
        </w:rPr>
        <w:t xml:space="preserve">3. </w:t>
      </w:r>
      <w:r w:rsidR="00CD4A2D" w:rsidRPr="00AB2B94">
        <w:rPr>
          <w:rFonts w:hint="eastAsia"/>
          <w:szCs w:val="21"/>
        </w:rPr>
        <w:t>狭缝方式：水平狭缝</w:t>
      </w:r>
    </w:p>
    <w:p w:rsidR="00CD4A2D" w:rsidRPr="00AB2B94" w:rsidRDefault="00CD4A2D" w:rsidP="00CD4A2D">
      <w:pPr>
        <w:spacing w:line="360" w:lineRule="auto"/>
        <w:rPr>
          <w:szCs w:val="21"/>
        </w:rPr>
      </w:pPr>
      <w:r w:rsidRPr="00AB2B94">
        <w:rPr>
          <w:rFonts w:hint="eastAsia"/>
          <w:szCs w:val="21"/>
        </w:rPr>
        <w:t>4</w:t>
      </w:r>
      <w:r w:rsidR="00817592" w:rsidRPr="00AB2B94">
        <w:rPr>
          <w:rFonts w:hint="eastAsia"/>
          <w:szCs w:val="21"/>
        </w:rPr>
        <w:t>．</w:t>
      </w:r>
      <w:r w:rsidRPr="00AB2B94">
        <w:rPr>
          <w:rFonts w:hint="eastAsia"/>
          <w:szCs w:val="21"/>
        </w:rPr>
        <w:t>光源：</w:t>
      </w:r>
      <w:r w:rsidRPr="00AB2B94">
        <w:rPr>
          <w:rFonts w:hint="eastAsia"/>
          <w:szCs w:val="21"/>
        </w:rPr>
        <w:t xml:space="preserve">150W </w:t>
      </w:r>
      <w:r w:rsidRPr="00AB2B94">
        <w:rPr>
          <w:rFonts w:hint="eastAsia"/>
          <w:szCs w:val="21"/>
        </w:rPr>
        <w:t>的连续氙灯光源</w:t>
      </w:r>
    </w:p>
    <w:p w:rsidR="00CD4A2D" w:rsidRPr="00AB2B94" w:rsidRDefault="00CD4A2D" w:rsidP="00CD4A2D">
      <w:pPr>
        <w:rPr>
          <w:szCs w:val="21"/>
        </w:rPr>
      </w:pPr>
      <w:r w:rsidRPr="00AB2B94">
        <w:rPr>
          <w:rFonts w:hint="eastAsia"/>
          <w:szCs w:val="21"/>
        </w:rPr>
        <w:t>5</w:t>
      </w:r>
      <w:r w:rsidR="00817592" w:rsidRPr="00AB2B94">
        <w:rPr>
          <w:rFonts w:hint="eastAsia"/>
          <w:szCs w:val="21"/>
        </w:rPr>
        <w:t>．</w:t>
      </w:r>
      <w:r w:rsidRPr="00AB2B94">
        <w:rPr>
          <w:rFonts w:hint="eastAsia"/>
          <w:szCs w:val="21"/>
        </w:rPr>
        <w:t>测光方式为单色光检测器比值计算法而非光电倍增管电极反馈法</w:t>
      </w:r>
    </w:p>
    <w:p w:rsidR="00CD4A2D" w:rsidRPr="00AB2B94" w:rsidRDefault="00817592" w:rsidP="00CD4A2D">
      <w:pPr>
        <w:spacing w:line="360" w:lineRule="auto"/>
        <w:ind w:left="420" w:hangingChars="200" w:hanging="420"/>
        <w:rPr>
          <w:szCs w:val="21"/>
        </w:rPr>
      </w:pPr>
      <w:r w:rsidRPr="00AB2B94">
        <w:rPr>
          <w:rFonts w:hint="eastAsia"/>
          <w:szCs w:val="21"/>
        </w:rPr>
        <w:t xml:space="preserve">6. </w:t>
      </w:r>
      <w:r w:rsidR="00CD4A2D" w:rsidRPr="00AB2B94">
        <w:rPr>
          <w:rFonts w:hint="eastAsia"/>
          <w:szCs w:val="21"/>
        </w:rPr>
        <w:t>单色器：机刻凹面衍射光栅，激发侧闪耀波长</w:t>
      </w:r>
      <w:r w:rsidR="00CD4A2D" w:rsidRPr="00AB2B94">
        <w:rPr>
          <w:rFonts w:hint="eastAsia"/>
          <w:szCs w:val="21"/>
        </w:rPr>
        <w:t>200</w:t>
      </w:r>
      <w:r w:rsidRPr="00AB2B94">
        <w:rPr>
          <w:rFonts w:hint="eastAsia"/>
          <w:szCs w:val="21"/>
        </w:rPr>
        <w:t xml:space="preserve"> </w:t>
      </w:r>
      <w:r w:rsidR="00CD4A2D" w:rsidRPr="00AB2B94">
        <w:rPr>
          <w:rFonts w:hint="eastAsia"/>
          <w:szCs w:val="21"/>
        </w:rPr>
        <w:t>nm</w:t>
      </w:r>
      <w:r w:rsidR="00CD4A2D" w:rsidRPr="00AB2B94">
        <w:rPr>
          <w:rFonts w:hint="eastAsia"/>
          <w:szCs w:val="21"/>
        </w:rPr>
        <w:t>，发射侧闪耀波长</w:t>
      </w:r>
      <w:r w:rsidR="00CD4A2D" w:rsidRPr="00AB2B94">
        <w:rPr>
          <w:rFonts w:hint="eastAsia"/>
          <w:szCs w:val="21"/>
        </w:rPr>
        <w:t>400</w:t>
      </w:r>
      <w:r w:rsidRPr="00AB2B94">
        <w:rPr>
          <w:rFonts w:hint="eastAsia"/>
          <w:szCs w:val="21"/>
        </w:rPr>
        <w:t xml:space="preserve"> </w:t>
      </w:r>
      <w:r w:rsidR="00CD4A2D" w:rsidRPr="00AB2B94">
        <w:rPr>
          <w:rFonts w:hint="eastAsia"/>
          <w:szCs w:val="21"/>
        </w:rPr>
        <w:t>nm</w:t>
      </w:r>
    </w:p>
    <w:p w:rsidR="00CD4A2D" w:rsidRPr="00AB2B94" w:rsidRDefault="00817592" w:rsidP="00CD4A2D">
      <w:pPr>
        <w:spacing w:line="360" w:lineRule="auto"/>
        <w:ind w:left="420" w:hangingChars="200" w:hanging="420"/>
        <w:rPr>
          <w:szCs w:val="21"/>
        </w:rPr>
      </w:pPr>
      <w:r w:rsidRPr="00AB2B94">
        <w:rPr>
          <w:rFonts w:hint="eastAsia"/>
          <w:szCs w:val="21"/>
        </w:rPr>
        <w:t xml:space="preserve">7. </w:t>
      </w:r>
      <w:r w:rsidR="00CD4A2D" w:rsidRPr="00AB2B94">
        <w:rPr>
          <w:rFonts w:hint="eastAsia"/>
          <w:szCs w:val="21"/>
        </w:rPr>
        <w:t>测量波长范围（</w:t>
      </w:r>
      <w:r w:rsidR="00CD4A2D" w:rsidRPr="00AB2B94">
        <w:rPr>
          <w:rFonts w:hint="eastAsia"/>
          <w:szCs w:val="21"/>
        </w:rPr>
        <w:t>EX/EM</w:t>
      </w:r>
      <w:r w:rsidR="00CD4A2D" w:rsidRPr="00AB2B94">
        <w:rPr>
          <w:rFonts w:hint="eastAsia"/>
          <w:szCs w:val="21"/>
        </w:rPr>
        <w:t>）：</w:t>
      </w:r>
      <w:r w:rsidR="00CD4A2D" w:rsidRPr="00AB2B94">
        <w:rPr>
          <w:rFonts w:hint="eastAsia"/>
          <w:szCs w:val="21"/>
        </w:rPr>
        <w:t>200</w:t>
      </w:r>
      <w:r w:rsidR="00CD4A2D" w:rsidRPr="00AB2B94">
        <w:rPr>
          <w:rFonts w:hint="eastAsia"/>
          <w:szCs w:val="21"/>
        </w:rPr>
        <w:t>到</w:t>
      </w:r>
      <w:r w:rsidR="00CD4A2D" w:rsidRPr="00AB2B94">
        <w:rPr>
          <w:rFonts w:hint="eastAsia"/>
          <w:szCs w:val="21"/>
        </w:rPr>
        <w:t>750</w:t>
      </w:r>
      <w:r w:rsidRPr="00AB2B94">
        <w:rPr>
          <w:rFonts w:hint="eastAsia"/>
          <w:szCs w:val="21"/>
        </w:rPr>
        <w:t xml:space="preserve"> </w:t>
      </w:r>
      <w:r w:rsidR="00CD4A2D" w:rsidRPr="00AB2B94">
        <w:rPr>
          <w:rFonts w:hint="eastAsia"/>
          <w:szCs w:val="21"/>
        </w:rPr>
        <w:t>nm</w:t>
      </w:r>
      <w:r w:rsidR="00CD4A2D" w:rsidRPr="00AB2B94">
        <w:rPr>
          <w:rFonts w:hint="eastAsia"/>
          <w:szCs w:val="21"/>
        </w:rPr>
        <w:t>，零级光</w:t>
      </w:r>
    </w:p>
    <w:p w:rsidR="00CD4A2D" w:rsidRPr="00AB2B94" w:rsidRDefault="00817592" w:rsidP="00CD4A2D">
      <w:pPr>
        <w:spacing w:line="360" w:lineRule="auto"/>
        <w:rPr>
          <w:szCs w:val="21"/>
        </w:rPr>
      </w:pPr>
      <w:r w:rsidRPr="00AB2B94">
        <w:rPr>
          <w:rFonts w:hint="eastAsia"/>
          <w:szCs w:val="21"/>
        </w:rPr>
        <w:t xml:space="preserve">8. </w:t>
      </w:r>
      <w:r w:rsidR="00CD4A2D" w:rsidRPr="00AB2B94">
        <w:rPr>
          <w:rFonts w:hint="eastAsia"/>
          <w:szCs w:val="21"/>
        </w:rPr>
        <w:t>光谱通带：激发侧</w:t>
      </w:r>
      <w:r w:rsidRPr="00AB2B94">
        <w:rPr>
          <w:rFonts w:hint="eastAsia"/>
          <w:szCs w:val="21"/>
        </w:rPr>
        <w:t>，</w:t>
      </w:r>
      <w:r w:rsidR="00CD4A2D" w:rsidRPr="00AB2B94">
        <w:rPr>
          <w:rFonts w:hint="eastAsia"/>
          <w:szCs w:val="21"/>
        </w:rPr>
        <w:t>1/2.5/5/10/20</w:t>
      </w:r>
      <w:r w:rsidRPr="00AB2B94">
        <w:rPr>
          <w:rFonts w:hint="eastAsia"/>
          <w:szCs w:val="21"/>
        </w:rPr>
        <w:t xml:space="preserve"> </w:t>
      </w:r>
      <w:r w:rsidR="00CD4A2D" w:rsidRPr="00AB2B94">
        <w:rPr>
          <w:rFonts w:hint="eastAsia"/>
          <w:szCs w:val="21"/>
        </w:rPr>
        <w:t>nm</w:t>
      </w:r>
      <w:r w:rsidR="00CD4A2D" w:rsidRPr="00AB2B94">
        <w:rPr>
          <w:rFonts w:hint="eastAsia"/>
          <w:szCs w:val="21"/>
        </w:rPr>
        <w:t>；发射侧</w:t>
      </w:r>
      <w:r w:rsidRPr="00AB2B94">
        <w:rPr>
          <w:rFonts w:hint="eastAsia"/>
          <w:szCs w:val="21"/>
        </w:rPr>
        <w:t>，</w:t>
      </w:r>
      <w:r w:rsidR="00CD4A2D" w:rsidRPr="00AB2B94">
        <w:rPr>
          <w:rFonts w:hint="eastAsia"/>
          <w:szCs w:val="21"/>
        </w:rPr>
        <w:t>1/2.5/5/10/20</w:t>
      </w:r>
      <w:r w:rsidRPr="00AB2B94">
        <w:rPr>
          <w:rFonts w:hint="eastAsia"/>
          <w:szCs w:val="21"/>
        </w:rPr>
        <w:t xml:space="preserve"> </w:t>
      </w:r>
      <w:r w:rsidR="00CD4A2D" w:rsidRPr="00AB2B94">
        <w:rPr>
          <w:rFonts w:hint="eastAsia"/>
          <w:szCs w:val="21"/>
        </w:rPr>
        <w:t>nm</w:t>
      </w:r>
    </w:p>
    <w:p w:rsidR="00CD4A2D" w:rsidRPr="00AB2B94" w:rsidRDefault="00817592" w:rsidP="00CD4A2D">
      <w:pPr>
        <w:spacing w:line="360" w:lineRule="auto"/>
        <w:rPr>
          <w:szCs w:val="21"/>
        </w:rPr>
      </w:pPr>
      <w:r w:rsidRPr="00AB2B94">
        <w:rPr>
          <w:rFonts w:hint="eastAsia"/>
          <w:szCs w:val="21"/>
        </w:rPr>
        <w:lastRenderedPageBreak/>
        <w:t xml:space="preserve">9. </w:t>
      </w:r>
      <w:r w:rsidR="00CD4A2D" w:rsidRPr="00AB2B94">
        <w:rPr>
          <w:rFonts w:hint="eastAsia"/>
          <w:szCs w:val="21"/>
        </w:rPr>
        <w:t>光谱分辨率：</w:t>
      </w:r>
      <w:r w:rsidR="00CD4A2D" w:rsidRPr="00AB2B94">
        <w:rPr>
          <w:rFonts w:hint="eastAsia"/>
          <w:szCs w:val="21"/>
        </w:rPr>
        <w:t>1.0</w:t>
      </w:r>
      <w:r w:rsidRPr="00AB2B94">
        <w:rPr>
          <w:rFonts w:hint="eastAsia"/>
          <w:szCs w:val="21"/>
        </w:rPr>
        <w:t xml:space="preserve"> </w:t>
      </w:r>
      <w:r w:rsidR="00CD4A2D" w:rsidRPr="00AB2B94">
        <w:rPr>
          <w:rFonts w:hint="eastAsia"/>
          <w:szCs w:val="21"/>
        </w:rPr>
        <w:t>nm</w:t>
      </w:r>
    </w:p>
    <w:p w:rsidR="00CD4A2D" w:rsidRPr="00AB2B94" w:rsidRDefault="00817592" w:rsidP="00CD4A2D">
      <w:pPr>
        <w:spacing w:line="360" w:lineRule="auto"/>
        <w:rPr>
          <w:szCs w:val="21"/>
        </w:rPr>
      </w:pPr>
      <w:r w:rsidRPr="00AB2B94">
        <w:rPr>
          <w:rFonts w:hint="eastAsia"/>
          <w:szCs w:val="21"/>
        </w:rPr>
        <w:t xml:space="preserve">10. </w:t>
      </w:r>
      <w:r w:rsidR="00CD4A2D" w:rsidRPr="00AB2B94">
        <w:rPr>
          <w:rFonts w:hint="eastAsia"/>
          <w:szCs w:val="21"/>
        </w:rPr>
        <w:t>波长准确性：</w:t>
      </w:r>
      <w:r w:rsidR="00CD4A2D" w:rsidRPr="00AB2B94">
        <w:rPr>
          <w:rFonts w:hint="eastAsia"/>
          <w:szCs w:val="21"/>
        </w:rPr>
        <w:t>1</w:t>
      </w:r>
      <w:r w:rsidRPr="00AB2B94">
        <w:rPr>
          <w:rFonts w:hint="eastAsia"/>
          <w:szCs w:val="21"/>
        </w:rPr>
        <w:t xml:space="preserve"> </w:t>
      </w:r>
      <w:r w:rsidR="00CD4A2D" w:rsidRPr="00AB2B94">
        <w:rPr>
          <w:rFonts w:hint="eastAsia"/>
          <w:szCs w:val="21"/>
        </w:rPr>
        <w:t>nm</w:t>
      </w:r>
    </w:p>
    <w:p w:rsidR="00CD4A2D" w:rsidRPr="00AB2B94" w:rsidRDefault="00817592" w:rsidP="00CD4A2D">
      <w:pPr>
        <w:spacing w:line="360" w:lineRule="auto"/>
        <w:rPr>
          <w:szCs w:val="21"/>
        </w:rPr>
      </w:pPr>
      <w:r w:rsidRPr="00AB2B94">
        <w:rPr>
          <w:rFonts w:hint="eastAsia"/>
          <w:szCs w:val="21"/>
        </w:rPr>
        <w:t xml:space="preserve">11. </w:t>
      </w:r>
      <w:r w:rsidR="00CD4A2D" w:rsidRPr="00AB2B94">
        <w:rPr>
          <w:rFonts w:hint="eastAsia"/>
          <w:szCs w:val="21"/>
        </w:rPr>
        <w:t>波长扫描速度：</w:t>
      </w:r>
      <w:r w:rsidR="00CD4A2D" w:rsidRPr="00AB2B94">
        <w:rPr>
          <w:rFonts w:hint="eastAsia"/>
          <w:szCs w:val="21"/>
        </w:rPr>
        <w:t>20/60/240/1200/2400/12000/20000/60000</w:t>
      </w:r>
      <w:r w:rsidRPr="00AB2B94">
        <w:rPr>
          <w:rFonts w:hint="eastAsia"/>
          <w:szCs w:val="21"/>
        </w:rPr>
        <w:t xml:space="preserve"> </w:t>
      </w:r>
      <w:r w:rsidR="00CD4A2D" w:rsidRPr="00AB2B94">
        <w:rPr>
          <w:rFonts w:hint="eastAsia"/>
          <w:szCs w:val="21"/>
        </w:rPr>
        <w:t>nm/min</w:t>
      </w:r>
    </w:p>
    <w:p w:rsidR="00CD4A2D" w:rsidRPr="00AB2B94" w:rsidRDefault="00817592" w:rsidP="00CD4A2D">
      <w:pPr>
        <w:spacing w:line="360" w:lineRule="auto"/>
        <w:rPr>
          <w:szCs w:val="21"/>
        </w:rPr>
      </w:pPr>
      <w:r w:rsidRPr="00AB2B94">
        <w:rPr>
          <w:rFonts w:hint="eastAsia"/>
          <w:szCs w:val="21"/>
        </w:rPr>
        <w:t xml:space="preserve">12. </w:t>
      </w:r>
      <w:r w:rsidR="00CD4A2D" w:rsidRPr="00AB2B94">
        <w:rPr>
          <w:rFonts w:hint="eastAsia"/>
          <w:szCs w:val="21"/>
        </w:rPr>
        <w:t>波长驱动速度：</w:t>
      </w:r>
      <w:proofErr w:type="gramStart"/>
      <w:r w:rsidR="00CD4A2D" w:rsidRPr="00AB2B94">
        <w:rPr>
          <w:rFonts w:hint="eastAsia"/>
          <w:szCs w:val="21"/>
        </w:rPr>
        <w:t>60000</w:t>
      </w:r>
      <w:r w:rsidRPr="00AB2B94">
        <w:rPr>
          <w:rFonts w:hint="eastAsia"/>
          <w:szCs w:val="21"/>
        </w:rPr>
        <w:t xml:space="preserve"> </w:t>
      </w:r>
      <w:r w:rsidR="00CD4A2D" w:rsidRPr="00AB2B94">
        <w:rPr>
          <w:rFonts w:hint="eastAsia"/>
          <w:szCs w:val="21"/>
        </w:rPr>
        <w:t>nm/min</w:t>
      </w:r>
      <w:proofErr w:type="gramEnd"/>
    </w:p>
    <w:p w:rsidR="00817592" w:rsidRPr="00AB2B94" w:rsidRDefault="00817592" w:rsidP="00CD4A2D">
      <w:pPr>
        <w:spacing w:line="360" w:lineRule="auto"/>
        <w:rPr>
          <w:szCs w:val="21"/>
        </w:rPr>
      </w:pPr>
      <w:r w:rsidRPr="00AB2B94">
        <w:rPr>
          <w:rFonts w:hint="eastAsia"/>
          <w:szCs w:val="21"/>
        </w:rPr>
        <w:t xml:space="preserve">13. </w:t>
      </w:r>
      <w:r w:rsidR="00CD4A2D" w:rsidRPr="00AB2B94">
        <w:rPr>
          <w:rFonts w:hint="eastAsia"/>
          <w:szCs w:val="21"/>
        </w:rPr>
        <w:t>响应时间：从</w:t>
      </w:r>
      <w:r w:rsidR="00CD4A2D" w:rsidRPr="00AB2B94">
        <w:rPr>
          <w:rFonts w:hint="eastAsia"/>
          <w:szCs w:val="21"/>
        </w:rPr>
        <w:t>0</w:t>
      </w:r>
      <w:bookmarkStart w:id="1" w:name="OLE_LINK1"/>
      <w:r w:rsidR="00CD4A2D" w:rsidRPr="00AB2B94">
        <w:rPr>
          <w:rFonts w:hint="eastAsia"/>
          <w:szCs w:val="21"/>
        </w:rPr>
        <w:t>～</w:t>
      </w:r>
      <w:bookmarkEnd w:id="1"/>
      <w:r w:rsidR="00CD4A2D" w:rsidRPr="00AB2B94">
        <w:rPr>
          <w:rFonts w:hint="eastAsia"/>
          <w:szCs w:val="21"/>
        </w:rPr>
        <w:t>98%</w:t>
      </w:r>
      <w:r w:rsidRPr="00AB2B94">
        <w:rPr>
          <w:rFonts w:hint="eastAsia"/>
          <w:szCs w:val="21"/>
        </w:rPr>
        <w:t>，</w:t>
      </w:r>
      <w:r w:rsidR="00CD4A2D" w:rsidRPr="00AB2B94">
        <w:rPr>
          <w:rFonts w:hint="eastAsia"/>
          <w:szCs w:val="21"/>
        </w:rPr>
        <w:t>0.002/0.004/0.01/0.05/0.1/0.5/2/4</w:t>
      </w:r>
      <w:r w:rsidRPr="00AB2B94">
        <w:rPr>
          <w:rFonts w:hint="eastAsia"/>
          <w:szCs w:val="21"/>
        </w:rPr>
        <w:t xml:space="preserve"> s</w:t>
      </w:r>
    </w:p>
    <w:p w:rsidR="00CD4A2D" w:rsidRPr="00AB2B94" w:rsidRDefault="00817592" w:rsidP="00CD4A2D">
      <w:pPr>
        <w:spacing w:line="360" w:lineRule="auto"/>
        <w:rPr>
          <w:szCs w:val="21"/>
        </w:rPr>
      </w:pPr>
      <w:r w:rsidRPr="00AB2B94">
        <w:rPr>
          <w:rFonts w:hint="eastAsia"/>
          <w:szCs w:val="21"/>
        </w:rPr>
        <w:t xml:space="preserve">14. </w:t>
      </w:r>
      <w:r w:rsidR="00CD4A2D" w:rsidRPr="00AB2B94">
        <w:rPr>
          <w:rFonts w:hint="eastAsia"/>
          <w:szCs w:val="21"/>
        </w:rPr>
        <w:t>光度计的显示范围：</w:t>
      </w:r>
      <w:r w:rsidR="00CD4A2D" w:rsidRPr="00AB2B94">
        <w:rPr>
          <w:rFonts w:hint="eastAsia"/>
          <w:szCs w:val="21"/>
        </w:rPr>
        <w:t>-9999</w:t>
      </w:r>
      <w:r w:rsidR="00CD4A2D" w:rsidRPr="00AB2B94">
        <w:rPr>
          <w:rFonts w:hint="eastAsia"/>
          <w:szCs w:val="21"/>
        </w:rPr>
        <w:t>～</w:t>
      </w:r>
      <w:r w:rsidR="00CD4A2D" w:rsidRPr="00AB2B94">
        <w:rPr>
          <w:rFonts w:hint="eastAsia"/>
          <w:szCs w:val="21"/>
        </w:rPr>
        <w:t>9999</w:t>
      </w:r>
    </w:p>
    <w:p w:rsidR="00CD4A2D" w:rsidRPr="00AB2B94" w:rsidRDefault="00817592" w:rsidP="00CD4A2D">
      <w:pPr>
        <w:spacing w:line="360" w:lineRule="auto"/>
        <w:rPr>
          <w:szCs w:val="21"/>
        </w:rPr>
      </w:pPr>
      <w:r w:rsidRPr="00AB2B94">
        <w:rPr>
          <w:rFonts w:hint="eastAsia"/>
          <w:szCs w:val="21"/>
        </w:rPr>
        <w:t xml:space="preserve">15. </w:t>
      </w:r>
      <w:r w:rsidR="00CD4A2D" w:rsidRPr="00AB2B94">
        <w:rPr>
          <w:rFonts w:hint="eastAsia"/>
          <w:szCs w:val="21"/>
        </w:rPr>
        <w:t>极高的灵敏度可以测出低至</w:t>
      </w:r>
      <w:r w:rsidR="00CD4A2D" w:rsidRPr="00AB2B94">
        <w:rPr>
          <w:rFonts w:hint="eastAsia"/>
          <w:szCs w:val="21"/>
        </w:rPr>
        <w:t>1</w:t>
      </w:r>
      <w:r w:rsidR="00CD4A2D" w:rsidRPr="00AB2B94">
        <w:rPr>
          <w:rFonts w:hint="eastAsia"/>
          <w:szCs w:val="21"/>
        </w:rPr>
        <w:t>×</w:t>
      </w:r>
      <w:r w:rsidR="00CD4A2D" w:rsidRPr="00AB2B94">
        <w:rPr>
          <w:rFonts w:hint="eastAsia"/>
          <w:szCs w:val="21"/>
        </w:rPr>
        <w:t>10</w:t>
      </w:r>
      <w:r w:rsidR="00CD4A2D" w:rsidRPr="00AB2B94">
        <w:rPr>
          <w:rFonts w:hint="eastAsia"/>
          <w:szCs w:val="21"/>
          <w:vertAlign w:val="superscript"/>
        </w:rPr>
        <w:t>-12</w:t>
      </w:r>
      <w:r w:rsidRPr="00AB2B94">
        <w:rPr>
          <w:rFonts w:hint="eastAsia"/>
          <w:szCs w:val="21"/>
          <w:vertAlign w:val="superscript"/>
        </w:rPr>
        <w:t xml:space="preserve"> </w:t>
      </w:r>
      <w:r w:rsidR="00CD4A2D" w:rsidRPr="00AB2B94">
        <w:rPr>
          <w:rFonts w:hint="eastAsia"/>
          <w:szCs w:val="21"/>
        </w:rPr>
        <w:t>mol/L</w:t>
      </w:r>
      <w:r w:rsidR="00CD4A2D" w:rsidRPr="00AB2B94">
        <w:rPr>
          <w:rFonts w:hint="eastAsia"/>
          <w:szCs w:val="21"/>
        </w:rPr>
        <w:t>的荧光素</w:t>
      </w:r>
    </w:p>
    <w:p w:rsidR="00CD4A2D" w:rsidRPr="00AB2B94" w:rsidRDefault="00817592" w:rsidP="00CD4A2D">
      <w:pPr>
        <w:spacing w:line="360" w:lineRule="auto"/>
        <w:rPr>
          <w:szCs w:val="21"/>
        </w:rPr>
      </w:pPr>
      <w:r w:rsidRPr="00AB2B94">
        <w:rPr>
          <w:rFonts w:hint="eastAsia"/>
          <w:szCs w:val="21"/>
        </w:rPr>
        <w:t xml:space="preserve">16. </w:t>
      </w:r>
      <w:r w:rsidR="00CD4A2D" w:rsidRPr="00AB2B94">
        <w:rPr>
          <w:rFonts w:hint="eastAsia"/>
          <w:szCs w:val="21"/>
        </w:rPr>
        <w:t>自动预扫描功能，优化未知样品的测量条件</w:t>
      </w:r>
    </w:p>
    <w:p w:rsidR="00CD4A2D" w:rsidRPr="00AB2B94" w:rsidRDefault="00817592" w:rsidP="00CD4A2D">
      <w:pPr>
        <w:spacing w:line="360" w:lineRule="auto"/>
        <w:rPr>
          <w:szCs w:val="21"/>
        </w:rPr>
      </w:pPr>
      <w:r w:rsidRPr="00AB2B94">
        <w:rPr>
          <w:rFonts w:hint="eastAsia"/>
          <w:szCs w:val="21"/>
        </w:rPr>
        <w:t xml:space="preserve">17. </w:t>
      </w:r>
      <w:r w:rsidR="00CD4A2D" w:rsidRPr="00AB2B94">
        <w:rPr>
          <w:rFonts w:hint="eastAsia"/>
          <w:szCs w:val="21"/>
        </w:rPr>
        <w:t>测量及数据处理</w:t>
      </w:r>
    </w:p>
    <w:p w:rsidR="00737863" w:rsidRDefault="00817592">
      <w:pPr>
        <w:rPr>
          <w:rStyle w:val="a3"/>
          <w:color w:val="333333"/>
          <w:sz w:val="28"/>
          <w:szCs w:val="28"/>
          <w:shd w:val="clear" w:color="auto" w:fill="FFFFFF"/>
        </w:rPr>
      </w:pPr>
      <w:r>
        <w:rPr>
          <w:rStyle w:val="a3"/>
          <w:rFonts w:hint="eastAsia"/>
          <w:color w:val="333333"/>
          <w:sz w:val="28"/>
          <w:szCs w:val="28"/>
          <w:shd w:val="clear" w:color="auto" w:fill="FFFFFF"/>
        </w:rPr>
        <w:t>三</w:t>
      </w:r>
      <w:r w:rsidR="00CD4A2D">
        <w:rPr>
          <w:rStyle w:val="a3"/>
          <w:rFonts w:hint="eastAsia"/>
          <w:color w:val="333333"/>
          <w:sz w:val="28"/>
          <w:szCs w:val="28"/>
          <w:shd w:val="clear" w:color="auto" w:fill="FFFFFF"/>
        </w:rPr>
        <w:t>、收费标准</w:t>
      </w:r>
    </w:p>
    <w:p w:rsidR="0091258C" w:rsidRPr="00AB2B94" w:rsidRDefault="0091258C" w:rsidP="0091258C">
      <w:pPr>
        <w:pStyle w:val="a5"/>
        <w:spacing w:line="375" w:lineRule="atLeast"/>
        <w:ind w:left="150" w:right="150"/>
        <w:rPr>
          <w:rFonts w:ascii="Times New Roman" w:eastAsia="微软雅黑" w:hAnsi="Times New Roman"/>
          <w:color w:val="333333"/>
          <w:sz w:val="21"/>
          <w:szCs w:val="21"/>
        </w:rPr>
      </w:pPr>
      <w:r w:rsidRPr="00AB2B94">
        <w:rPr>
          <w:rFonts w:ascii="Times New Roman" w:hint="eastAsia"/>
          <w:color w:val="333333"/>
          <w:sz w:val="21"/>
          <w:szCs w:val="21"/>
          <w:shd w:val="clear" w:color="auto" w:fill="FFFFFF"/>
        </w:rPr>
        <w:t>院内：</w:t>
      </w:r>
      <w:r w:rsidRPr="00AB2B94">
        <w:rPr>
          <w:rFonts w:ascii="Times New Roman" w:hAnsi="Times New Roman" w:cs="Times New Roman" w:hint="eastAsia"/>
          <w:color w:val="333333"/>
          <w:sz w:val="21"/>
          <w:szCs w:val="21"/>
          <w:shd w:val="clear" w:color="auto" w:fill="FFFFFF"/>
        </w:rPr>
        <w:t>57.5</w:t>
      </w:r>
      <w:r w:rsidRPr="00AB2B94">
        <w:rPr>
          <w:rFonts w:ascii="Times New Roman" w:hint="eastAsia"/>
          <w:color w:val="333333"/>
          <w:sz w:val="21"/>
          <w:szCs w:val="21"/>
          <w:shd w:val="clear" w:color="auto" w:fill="FFFFFF"/>
        </w:rPr>
        <w:t>元</w:t>
      </w:r>
      <w:r w:rsidRPr="00AB2B94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/</w:t>
      </w:r>
      <w:r w:rsidRPr="00AB2B94">
        <w:rPr>
          <w:rFonts w:ascii="Times New Roman" w:hint="eastAsia"/>
          <w:color w:val="333333"/>
          <w:sz w:val="21"/>
          <w:szCs w:val="21"/>
          <w:shd w:val="clear" w:color="auto" w:fill="FFFFFF"/>
        </w:rPr>
        <w:t>小时</w:t>
      </w:r>
    </w:p>
    <w:p w:rsidR="0091258C" w:rsidRPr="00AB2B94" w:rsidRDefault="0091258C" w:rsidP="0091258C">
      <w:pPr>
        <w:pStyle w:val="a5"/>
        <w:spacing w:line="375" w:lineRule="atLeast"/>
        <w:ind w:left="150" w:right="150"/>
        <w:rPr>
          <w:rFonts w:ascii="Times New Roman" w:eastAsia="微软雅黑" w:hAnsi="Times New Roman"/>
          <w:color w:val="333333"/>
          <w:sz w:val="21"/>
          <w:szCs w:val="21"/>
        </w:rPr>
      </w:pPr>
      <w:r w:rsidRPr="00AB2B94">
        <w:rPr>
          <w:rFonts w:ascii="Times New Roman" w:hint="eastAsia"/>
          <w:color w:val="333333"/>
          <w:sz w:val="21"/>
          <w:szCs w:val="21"/>
          <w:shd w:val="clear" w:color="auto" w:fill="FFFFFF"/>
        </w:rPr>
        <w:t>校内：</w:t>
      </w:r>
      <w:r w:rsidRPr="00AB2B94">
        <w:rPr>
          <w:rFonts w:ascii="Times New Roman" w:hAnsi="Times New Roman" w:cs="Times New Roman" w:hint="eastAsia"/>
          <w:color w:val="333333"/>
          <w:sz w:val="21"/>
          <w:szCs w:val="21"/>
          <w:shd w:val="clear" w:color="auto" w:fill="FFFFFF"/>
        </w:rPr>
        <w:t>92</w:t>
      </w:r>
      <w:r w:rsidRPr="00AB2B94">
        <w:rPr>
          <w:rFonts w:ascii="Times New Roman" w:hint="eastAsia"/>
          <w:color w:val="333333"/>
          <w:sz w:val="21"/>
          <w:szCs w:val="21"/>
          <w:shd w:val="clear" w:color="auto" w:fill="FFFFFF"/>
        </w:rPr>
        <w:t>元</w:t>
      </w:r>
      <w:r w:rsidRPr="00AB2B94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/</w:t>
      </w:r>
      <w:r w:rsidRPr="00AB2B94">
        <w:rPr>
          <w:rFonts w:ascii="Times New Roman" w:hint="eastAsia"/>
          <w:color w:val="333333"/>
          <w:sz w:val="21"/>
          <w:szCs w:val="21"/>
          <w:shd w:val="clear" w:color="auto" w:fill="FFFFFF"/>
        </w:rPr>
        <w:t>小时</w:t>
      </w:r>
    </w:p>
    <w:p w:rsidR="0091258C" w:rsidRPr="00AB2B94" w:rsidRDefault="0091258C" w:rsidP="0091258C">
      <w:pPr>
        <w:pStyle w:val="a5"/>
        <w:spacing w:line="375" w:lineRule="atLeast"/>
        <w:ind w:left="150" w:right="150"/>
        <w:rPr>
          <w:rFonts w:ascii="Times New Roman" w:eastAsia="微软雅黑" w:hAnsi="Times New Roman"/>
          <w:color w:val="333333"/>
          <w:sz w:val="21"/>
          <w:szCs w:val="21"/>
        </w:rPr>
      </w:pPr>
      <w:r w:rsidRPr="00AB2B94">
        <w:rPr>
          <w:rFonts w:ascii="Times New Roman" w:hint="eastAsia"/>
          <w:color w:val="333333"/>
          <w:sz w:val="21"/>
          <w:szCs w:val="21"/>
          <w:shd w:val="clear" w:color="auto" w:fill="FFFFFF"/>
        </w:rPr>
        <w:t>校外：</w:t>
      </w:r>
      <w:r w:rsidRPr="00AB2B94">
        <w:rPr>
          <w:rFonts w:ascii="Times New Roman" w:hAnsi="Times New Roman" w:cs="Times New Roman" w:hint="eastAsia"/>
          <w:color w:val="333333"/>
          <w:sz w:val="21"/>
          <w:szCs w:val="21"/>
          <w:shd w:val="clear" w:color="auto" w:fill="FFFFFF"/>
        </w:rPr>
        <w:t>115</w:t>
      </w:r>
      <w:r w:rsidRPr="00AB2B94">
        <w:rPr>
          <w:rFonts w:ascii="Times New Roman" w:hint="eastAsia"/>
          <w:color w:val="333333"/>
          <w:sz w:val="21"/>
          <w:szCs w:val="21"/>
          <w:shd w:val="clear" w:color="auto" w:fill="FFFFFF"/>
        </w:rPr>
        <w:t>元</w:t>
      </w:r>
      <w:r w:rsidRPr="00AB2B94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/</w:t>
      </w:r>
      <w:r w:rsidRPr="00AB2B94">
        <w:rPr>
          <w:rFonts w:ascii="Times New Roman" w:hint="eastAsia"/>
          <w:color w:val="333333"/>
          <w:sz w:val="21"/>
          <w:szCs w:val="21"/>
          <w:shd w:val="clear" w:color="auto" w:fill="FFFFFF"/>
        </w:rPr>
        <w:t>小时</w:t>
      </w:r>
    </w:p>
    <w:p w:rsidR="00CD4A2D" w:rsidRDefault="00817592">
      <w:pPr>
        <w:rPr>
          <w:rStyle w:val="a3"/>
          <w:color w:val="333333"/>
          <w:sz w:val="28"/>
          <w:szCs w:val="28"/>
          <w:shd w:val="clear" w:color="auto" w:fill="FFFFFF"/>
        </w:rPr>
      </w:pPr>
      <w:r>
        <w:rPr>
          <w:rStyle w:val="a3"/>
          <w:rFonts w:hint="eastAsia"/>
          <w:color w:val="333333"/>
          <w:sz w:val="28"/>
          <w:szCs w:val="28"/>
          <w:shd w:val="clear" w:color="auto" w:fill="FFFFFF"/>
        </w:rPr>
        <w:t>四</w:t>
      </w:r>
      <w:r w:rsidR="00CD4A2D">
        <w:rPr>
          <w:rStyle w:val="a3"/>
          <w:rFonts w:hint="eastAsia"/>
          <w:color w:val="333333"/>
          <w:sz w:val="28"/>
          <w:szCs w:val="28"/>
          <w:shd w:val="clear" w:color="auto" w:fill="FFFFFF"/>
        </w:rPr>
        <w:t>、安装地点</w:t>
      </w:r>
    </w:p>
    <w:p w:rsidR="00CD4A2D" w:rsidRPr="00AB2B94" w:rsidRDefault="00CD4A2D" w:rsidP="00AB2B94">
      <w:pPr>
        <w:ind w:firstLineChars="100" w:firstLine="210"/>
        <w:rPr>
          <w:rStyle w:val="a3"/>
          <w:b w:val="0"/>
          <w:color w:val="333333"/>
          <w:szCs w:val="21"/>
          <w:shd w:val="clear" w:color="auto" w:fill="FFFFFF"/>
        </w:rPr>
      </w:pPr>
      <w:r w:rsidRPr="00AB2B94">
        <w:rPr>
          <w:rStyle w:val="a3"/>
          <w:rFonts w:hint="eastAsia"/>
          <w:b w:val="0"/>
          <w:color w:val="333333"/>
          <w:szCs w:val="21"/>
          <w:shd w:val="clear" w:color="auto" w:fill="FFFFFF"/>
        </w:rPr>
        <w:t>逸夫楼南</w:t>
      </w:r>
      <w:r w:rsidRPr="00AB2B94">
        <w:rPr>
          <w:rStyle w:val="a3"/>
          <w:rFonts w:hint="eastAsia"/>
          <w:b w:val="0"/>
          <w:color w:val="333333"/>
          <w:szCs w:val="21"/>
          <w:shd w:val="clear" w:color="auto" w:fill="FFFFFF"/>
        </w:rPr>
        <w:t>204</w:t>
      </w:r>
    </w:p>
    <w:p w:rsidR="00CD4A2D" w:rsidRPr="00CD4A2D" w:rsidRDefault="00817592" w:rsidP="00CD4A2D">
      <w:pPr>
        <w:rPr>
          <w:rStyle w:val="a3"/>
          <w:sz w:val="28"/>
          <w:szCs w:val="28"/>
          <w:shd w:val="clear" w:color="auto" w:fill="FFFFFF"/>
        </w:rPr>
      </w:pPr>
      <w:r>
        <w:rPr>
          <w:rStyle w:val="a3"/>
          <w:rFonts w:hint="eastAsia"/>
          <w:color w:val="333333"/>
          <w:sz w:val="28"/>
          <w:szCs w:val="28"/>
          <w:shd w:val="clear" w:color="auto" w:fill="FFFFFF"/>
        </w:rPr>
        <w:t>五</w:t>
      </w:r>
      <w:r w:rsidR="00CD4A2D">
        <w:rPr>
          <w:rStyle w:val="a3"/>
          <w:rFonts w:hint="eastAsia"/>
          <w:color w:val="333333"/>
          <w:sz w:val="28"/>
          <w:szCs w:val="28"/>
          <w:shd w:val="clear" w:color="auto" w:fill="FFFFFF"/>
        </w:rPr>
        <w:t>、预约方式</w:t>
      </w:r>
    </w:p>
    <w:p w:rsidR="00CD4A2D" w:rsidRPr="002478D6" w:rsidRDefault="00CD4A2D" w:rsidP="00CD4A2D">
      <w:pPr>
        <w:rPr>
          <w:rStyle w:val="a3"/>
          <w:b w:val="0"/>
          <w:szCs w:val="21"/>
          <w:shd w:val="clear" w:color="auto" w:fill="FFFFFF"/>
        </w:rPr>
      </w:pPr>
      <w:r w:rsidRPr="00CD4A2D">
        <w:rPr>
          <w:rFonts w:hint="eastAsia"/>
          <w:color w:val="333333"/>
          <w:sz w:val="24"/>
          <w:shd w:val="clear" w:color="auto" w:fill="FFFFFF"/>
        </w:rPr>
        <w:t>   </w:t>
      </w:r>
      <w:r w:rsidRPr="00AB2B94">
        <w:rPr>
          <w:rFonts w:hint="eastAsia"/>
          <w:color w:val="333333"/>
          <w:szCs w:val="21"/>
          <w:shd w:val="clear" w:color="auto" w:fill="FFFFFF"/>
        </w:rPr>
        <w:t xml:space="preserve"> </w:t>
      </w:r>
      <w:r w:rsidRPr="00AB2B94">
        <w:rPr>
          <w:rFonts w:hAnsiTheme="minorEastAsia" w:hint="eastAsia"/>
          <w:color w:val="333333"/>
          <w:szCs w:val="21"/>
          <w:shd w:val="clear" w:color="auto" w:fill="FFFFFF"/>
        </w:rPr>
        <w:t>通过</w:t>
      </w:r>
      <w:r w:rsidRPr="00AB2B94">
        <w:rPr>
          <w:rFonts w:hint="eastAsia"/>
          <w:color w:val="333333"/>
          <w:szCs w:val="21"/>
          <w:shd w:val="clear" w:color="auto" w:fill="FFFFFF"/>
        </w:rPr>
        <w:t>“</w:t>
      </w:r>
      <w:r w:rsidRPr="00AB2B94">
        <w:rPr>
          <w:rFonts w:hAnsiTheme="minorEastAsia" w:hint="eastAsia"/>
          <w:color w:val="333333"/>
          <w:szCs w:val="21"/>
          <w:shd w:val="clear" w:color="auto" w:fill="FFFFFF"/>
        </w:rPr>
        <w:t>湖南大学大型仪器设备共享平台</w:t>
      </w:r>
      <w:r w:rsidRPr="00AB2B94">
        <w:rPr>
          <w:rFonts w:hint="eastAsia"/>
          <w:color w:val="333333"/>
          <w:szCs w:val="21"/>
          <w:shd w:val="clear" w:color="auto" w:fill="FFFFFF"/>
        </w:rPr>
        <w:t>”</w:t>
      </w:r>
      <w:r w:rsidRPr="00AB2B94">
        <w:rPr>
          <w:rFonts w:hAnsiTheme="minorEastAsia" w:hint="eastAsia"/>
          <w:color w:val="333333"/>
          <w:szCs w:val="21"/>
          <w:shd w:val="clear" w:color="auto" w:fill="FFFFFF"/>
        </w:rPr>
        <w:t>（</w:t>
      </w:r>
      <w:hyperlink r:id="rId8" w:history="1">
        <w:r w:rsidRPr="00AB2B94">
          <w:rPr>
            <w:rStyle w:val="a4"/>
            <w:color w:val="0000FF"/>
            <w:szCs w:val="21"/>
            <w:u w:val="single"/>
            <w:shd w:val="clear" w:color="auto" w:fill="FFFFFF"/>
          </w:rPr>
          <w:t>http://sbgx.hnu.edu.cn/</w:t>
        </w:r>
      </w:hyperlink>
      <w:r w:rsidRPr="00AB2B94">
        <w:rPr>
          <w:rFonts w:hAnsiTheme="minorEastAsia" w:hint="eastAsia"/>
          <w:color w:val="333333"/>
          <w:szCs w:val="21"/>
          <w:shd w:val="clear" w:color="auto" w:fill="FFFFFF"/>
        </w:rPr>
        <w:t>）网</w:t>
      </w:r>
      <w:r w:rsidRPr="002478D6">
        <w:rPr>
          <w:rStyle w:val="a3"/>
          <w:rFonts w:hAnsiTheme="minorEastAsia" w:hint="eastAsia"/>
          <w:b w:val="0"/>
          <w:szCs w:val="21"/>
        </w:rPr>
        <w:t>上注册或手机预约助手预约使用。</w:t>
      </w:r>
    </w:p>
    <w:p w:rsidR="00CD4A2D" w:rsidRDefault="00817592">
      <w:pPr>
        <w:rPr>
          <w:rStyle w:val="a3"/>
          <w:color w:val="333333"/>
          <w:sz w:val="28"/>
          <w:szCs w:val="28"/>
          <w:shd w:val="clear" w:color="auto" w:fill="FFFFFF"/>
        </w:rPr>
      </w:pPr>
      <w:r>
        <w:rPr>
          <w:rStyle w:val="a3"/>
          <w:rFonts w:hint="eastAsia"/>
          <w:color w:val="333333"/>
          <w:sz w:val="28"/>
          <w:szCs w:val="28"/>
          <w:shd w:val="clear" w:color="auto" w:fill="FFFFFF"/>
        </w:rPr>
        <w:t>六</w:t>
      </w:r>
      <w:r w:rsidR="00CD4A2D">
        <w:rPr>
          <w:rStyle w:val="a3"/>
          <w:rFonts w:hint="eastAsia"/>
          <w:color w:val="333333"/>
          <w:sz w:val="28"/>
          <w:szCs w:val="28"/>
          <w:shd w:val="clear" w:color="auto" w:fill="FFFFFF"/>
        </w:rPr>
        <w:t>、联系人</w:t>
      </w:r>
    </w:p>
    <w:p w:rsidR="00CD4A2D" w:rsidRPr="00C505B7" w:rsidRDefault="00CD4A2D">
      <w:pPr>
        <w:rPr>
          <w:rFonts w:asciiTheme="minorEastAsia" w:eastAsiaTheme="minorEastAsia" w:hAnsiTheme="minorEastAsia"/>
          <w:b/>
          <w:szCs w:val="21"/>
        </w:rPr>
      </w:pPr>
      <w:r w:rsidRPr="00C505B7">
        <w:rPr>
          <w:rStyle w:val="a3"/>
          <w:rFonts w:asciiTheme="minorEastAsia" w:eastAsiaTheme="minorEastAsia" w:hAnsiTheme="minorEastAsia" w:hint="eastAsia"/>
          <w:b w:val="0"/>
          <w:color w:val="333333"/>
          <w:szCs w:val="21"/>
          <w:shd w:val="clear" w:color="auto" w:fill="FFFFFF"/>
        </w:rPr>
        <w:t>王倩倩</w:t>
      </w:r>
      <w:r w:rsidRPr="00AB2B94">
        <w:rPr>
          <w:rStyle w:val="a3"/>
          <w:rFonts w:asciiTheme="minorEastAsia" w:eastAsiaTheme="minorEastAsia" w:hAnsiTheme="minorEastAsia" w:hint="eastAsia"/>
          <w:color w:val="333333"/>
          <w:szCs w:val="21"/>
          <w:shd w:val="clear" w:color="auto" w:fill="FFFFFF"/>
        </w:rPr>
        <w:t xml:space="preserve"> </w:t>
      </w:r>
      <w:r w:rsidRPr="00C505B7">
        <w:rPr>
          <w:rStyle w:val="a3"/>
          <w:rFonts w:asciiTheme="minorEastAsia" w:eastAsiaTheme="minorEastAsia" w:hAnsiTheme="minorEastAsia" w:hint="eastAsia"/>
          <w:b w:val="0"/>
          <w:color w:val="333333"/>
          <w:szCs w:val="21"/>
          <w:shd w:val="clear" w:color="auto" w:fill="FFFFFF"/>
        </w:rPr>
        <w:t>（15874949704）</w:t>
      </w:r>
    </w:p>
    <w:sectPr w:rsidR="00CD4A2D" w:rsidRPr="00C505B7" w:rsidSect="00793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067" w:rsidRDefault="00CA5067" w:rsidP="00C614A2">
      <w:r>
        <w:separator/>
      </w:r>
    </w:p>
  </w:endnote>
  <w:endnote w:type="continuationSeparator" w:id="0">
    <w:p w:rsidR="00CA5067" w:rsidRDefault="00CA5067" w:rsidP="00C614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067" w:rsidRDefault="00CA5067" w:rsidP="00C614A2">
      <w:r>
        <w:separator/>
      </w:r>
    </w:p>
  </w:footnote>
  <w:footnote w:type="continuationSeparator" w:id="0">
    <w:p w:rsidR="00CA5067" w:rsidRDefault="00CA5067" w:rsidP="00C614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4A2D"/>
    <w:rsid w:val="00191E0A"/>
    <w:rsid w:val="001B1D74"/>
    <w:rsid w:val="002478D6"/>
    <w:rsid w:val="00737863"/>
    <w:rsid w:val="00793F8F"/>
    <w:rsid w:val="00817592"/>
    <w:rsid w:val="00817E96"/>
    <w:rsid w:val="008E1D73"/>
    <w:rsid w:val="0091258C"/>
    <w:rsid w:val="00A7689C"/>
    <w:rsid w:val="00AB2B94"/>
    <w:rsid w:val="00AC11A0"/>
    <w:rsid w:val="00B30A15"/>
    <w:rsid w:val="00B655EF"/>
    <w:rsid w:val="00B96040"/>
    <w:rsid w:val="00C505B7"/>
    <w:rsid w:val="00C614A2"/>
    <w:rsid w:val="00CA5067"/>
    <w:rsid w:val="00CD4A2D"/>
    <w:rsid w:val="00DE1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A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4A2D"/>
    <w:rPr>
      <w:b/>
      <w:bCs/>
    </w:rPr>
  </w:style>
  <w:style w:type="character" w:styleId="a4">
    <w:name w:val="Hyperlink"/>
    <w:basedOn w:val="a0"/>
    <w:uiPriority w:val="99"/>
    <w:semiHidden/>
    <w:unhideWhenUsed/>
    <w:rsid w:val="00CD4A2D"/>
    <w:rPr>
      <w:strike w:val="0"/>
      <w:dstrike w:val="0"/>
      <w:color w:val="333333"/>
      <w:u w:val="none"/>
      <w:effect w:val="none"/>
    </w:rPr>
  </w:style>
  <w:style w:type="paragraph" w:styleId="a5">
    <w:name w:val="Normal (Web)"/>
    <w:basedOn w:val="a"/>
    <w:uiPriority w:val="99"/>
    <w:semiHidden/>
    <w:unhideWhenUsed/>
    <w:rsid w:val="00CD4A2D"/>
    <w:pPr>
      <w:widowControl/>
      <w:spacing w:before="168" w:after="168"/>
      <w:ind w:left="144" w:right="144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"/>
    <w:uiPriority w:val="99"/>
    <w:semiHidden/>
    <w:unhideWhenUsed/>
    <w:rsid w:val="0091258C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91258C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C614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C614A2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C614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C614A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A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4A2D"/>
    <w:rPr>
      <w:b/>
      <w:bCs/>
    </w:rPr>
  </w:style>
  <w:style w:type="character" w:styleId="a4">
    <w:name w:val="Hyperlink"/>
    <w:basedOn w:val="a0"/>
    <w:uiPriority w:val="99"/>
    <w:semiHidden/>
    <w:unhideWhenUsed/>
    <w:rsid w:val="00CD4A2D"/>
    <w:rPr>
      <w:strike w:val="0"/>
      <w:dstrike w:val="0"/>
      <w:color w:val="333333"/>
      <w:u w:val="none"/>
      <w:effect w:val="none"/>
    </w:rPr>
  </w:style>
  <w:style w:type="paragraph" w:styleId="a5">
    <w:name w:val="Normal (Web)"/>
    <w:basedOn w:val="a"/>
    <w:uiPriority w:val="99"/>
    <w:semiHidden/>
    <w:unhideWhenUsed/>
    <w:rsid w:val="00CD4A2D"/>
    <w:pPr>
      <w:widowControl/>
      <w:spacing w:before="168" w:after="168"/>
      <w:ind w:left="144" w:right="144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"/>
    <w:uiPriority w:val="99"/>
    <w:semiHidden/>
    <w:unhideWhenUsed/>
    <w:rsid w:val="0091258C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9125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1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8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8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3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4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bgx.hnu.edu.c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2AE538-E8A6-446C-8A40-6D55F7DBC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王倩倩</dc:creator>
  <cp:lastModifiedBy>张珍容</cp:lastModifiedBy>
  <cp:revision>8</cp:revision>
  <dcterms:created xsi:type="dcterms:W3CDTF">2021-05-13T08:30:00Z</dcterms:created>
  <dcterms:modified xsi:type="dcterms:W3CDTF">2021-05-13T09:47:00Z</dcterms:modified>
</cp:coreProperties>
</file>